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NOMBRE DEL ESTUDIANTE: ______________________________________________________ </w:t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DESEMPEÑO: Conoce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algunas proposiciones del idioma inglés y las usa para completar oraciones simples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NOTA: Esta guía ha de ser entregada antes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del día 07/07/2020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Proposiciones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 ayuda de tu familia, el diccionario de Inglés y la lectura de la imágen, completa las oraciones propuestas, colorearla.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685800</wp:posOffset>
            </wp:positionH>
            <wp:positionV relativeFrom="page">
              <wp:posOffset>3550920</wp:posOffset>
            </wp:positionV>
            <wp:extent cx="6905625" cy="7774305"/>
            <wp:effectExtent b="0" l="0" r="0" t="0"/>
            <wp:wrapSquare wrapText="bothSides" distB="0" distT="0" distL="0" distR="0"/>
            <wp:docPr id="10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6040" l="0" r="2422" t="16685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777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¡¡¡ QUE RICO SABER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ALGUNAS PREPOSICIONE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S EN IDIOMA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INGLÉS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, PRONTO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VISITARÁ</w:t>
      </w: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 “EEUU”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20160" w:w="12240"/>
      <w:pgMar w:bottom="1440" w:top="1440" w:left="1080" w:right="108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348.0" w:type="dxa"/>
      <w:jc w:val="left"/>
      <w:tblInd w:w="0.0" w:type="dxa"/>
      <w:tblLayout w:type="fixed"/>
      <w:tblLook w:val="0000"/>
    </w:tblPr>
    <w:tblGrid>
      <w:gridCol w:w="1985"/>
      <w:gridCol w:w="1418"/>
      <w:gridCol w:w="1275"/>
      <w:gridCol w:w="1696"/>
      <w:gridCol w:w="1843"/>
      <w:gridCol w:w="2131"/>
      <w:tblGridChange w:id="0">
        <w:tblGrid>
          <w:gridCol w:w="1985"/>
          <w:gridCol w:w="1418"/>
          <w:gridCol w:w="1275"/>
          <w:gridCol w:w="1696"/>
          <w:gridCol w:w="1843"/>
          <w:gridCol w:w="2131"/>
        </w:tblGrid>
      </w:tblGridChange>
    </w:tblGrid>
    <w:tr>
      <w:trPr>
        <w:trHeight w:val="850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0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61596</wp:posOffset>
                </wp:positionH>
                <wp:positionV relativeFrom="paragraph">
                  <wp:posOffset>222884</wp:posOffset>
                </wp:positionV>
                <wp:extent cx="691515" cy="591820"/>
                <wp:effectExtent b="0" l="0" r="0" t="0"/>
                <wp:wrapNone/>
                <wp:docPr id="103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59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4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0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76580" cy="407670"/>
                <wp:effectExtent b="0" l="0" r="0" t="0"/>
                <wp:docPr id="10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TALLER DE AREA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1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INSTITUCION EDUCATIVA JUAN DE AMPUDIA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b="0" l="0" r="0" t="0"/>
                <wp:wrapSquare wrapText="bothSides" distB="0" distT="0" distL="0" distR="0"/>
                <wp:docPr id="10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283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 DE 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APROBACIÓN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PÁGINA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1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1A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FO-GA-007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09-02-2016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center" w:pos="4703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283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ÁREA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GRADO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DOCENTE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Inglés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29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-1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0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/0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7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/20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2-3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Gerardo Moncada Useche</w:t>
          </w:r>
        </w:p>
      </w:tc>
    </w:tr>
  </w:tbl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703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CO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tabs>
        <w:tab w:val="left" w:leader="none" w:pos="680"/>
      </w:tabs>
      <w:suppressAutoHyphens w:val="0"/>
      <w:spacing w:after="240" w:before="360" w:line="1" w:lineRule="atLeast"/>
      <w:ind w:left="680" w:leftChars="-1" w:rightChars="0" w:hanging="680" w:firstLineChars="-1"/>
      <w:jc w:val="left"/>
      <w:textDirection w:val="btLr"/>
      <w:textAlignment w:val="top"/>
      <w:outlineLvl w:val="0"/>
    </w:pPr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tabs>
        <w:tab w:val="left" w:leader="none" w:pos="720"/>
      </w:tabs>
      <w:suppressAutoHyphens w:val="0"/>
      <w:spacing w:after="180" w:before="240" w:line="1" w:lineRule="atLeast"/>
      <w:ind w:leftChars="-1" w:rightChars="0" w:firstLineChars="-1"/>
      <w:jc w:val="left"/>
      <w:textDirection w:val="btLr"/>
      <w:textAlignment w:val="top"/>
      <w:outlineLvl w:val="1"/>
    </w:pPr>
    <w:rPr>
      <w:rFonts w:ascii="Tahoma" w:cs="Arial" w:hAnsi="Tahoma"/>
      <w:b w:val="1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720"/>
      </w:tabs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ahoma" w:cs="Arial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0"/>
      </w:tabs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Times New Roma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Arial" w:cs="Arial" w:hAnsi="Arial"/>
      <w:b w:val="1"/>
      <w:i w:val="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eastAsia="Calibri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2">
    <w:name w:val="Fuente de párrafo predeter.2"/>
    <w:next w:val="Fuentedepárrafopredeter.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Tahoma" w:hAnsi="Tahoma"/>
      <w:b w:val="1"/>
      <w:i w:val="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Arial" w:cs="Arial" w:eastAsia="Times New Roman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3">
    <w:name w:val="WW8Num29z3"/>
    <w:next w:val="WW8Num2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eacep1">
    <w:name w:val="eacep1"/>
    <w:next w:val="eacep1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val="es-ES"/>
    </w:rPr>
  </w:style>
  <w:style w:type="character" w:styleId="Carácterdenumeración">
    <w:name w:val="Carácter de numeración"/>
    <w:next w:val="Carácter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2">
    <w:name w:val="Encabezado2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after="0" w:before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left" w:leader="none" w:pos="1995"/>
      </w:tabs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independiente21">
    <w:name w:val="Texto independiente 21"/>
    <w:basedOn w:val="Normal"/>
    <w:next w:val="Textoindependiente21"/>
    <w:autoRedefine w:val="0"/>
    <w:hidden w:val="0"/>
    <w:qFormat w:val="0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lternateGothic2 BT" w:hAnsi="AlternateGothic2 BT"/>
      <w:w w:val="100"/>
      <w:position w:val="-1"/>
      <w:sz w:val="32"/>
      <w:effect w:val="none"/>
      <w:vertAlign w:val="baseline"/>
      <w:cs w:val="0"/>
      <w:em w:val="none"/>
      <w:lang w:bidi="ar-SA" w:eastAsia="ar-SA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120" w:before="120" w:line="1" w:lineRule="atLeast"/>
      <w:ind w:left="708" w:right="0" w:leftChars="-1" w:rightChars="0" w:firstLine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marco">
    <w:name w:val="Contenido del marco"/>
    <w:basedOn w:val="Textoindependiente"/>
    <w:next w:val="Contenidodelmar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ntstyle01">
    <w:name w:val="fontstyle01"/>
    <w:next w:val="fontstyle01"/>
    <w:autoRedefine w:val="0"/>
    <w:hidden w:val="0"/>
    <w:qFormat w:val="0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ar-SA" w:val="es-ES"/>
    </w:rPr>
  </w:style>
  <w:style w:type="character" w:styleId="a">
    <w:name w:val="a"/>
    <w:next w:val="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eio1CODx1MPw60YsR1PKi4Jr0Q==">AMUW2mVy5tkq6LT39AjFwis5tpDZnViToziwSJEBCE2nCh9apiMucjmmPaTJGzH4XaAACQefgUb8GsdPxveDCaFwNACycg5ijycxrBKLNxg+SjUnkYW8zHM=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2020-04-01T10:51:00Z</dcterms:created>
  <dc:creator>JORGE ENRIQUE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